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60" w:rsidRDefault="00593660" w:rsidP="00593660">
      <w:pPr>
        <w:widowControl w:val="0"/>
        <w:autoSpaceDE w:val="0"/>
        <w:autoSpaceDN w:val="0"/>
        <w:adjustRightInd w:val="0"/>
        <w:rPr>
          <w:rFonts w:cs="Helvetica"/>
          <w:b/>
          <w:sz w:val="28"/>
          <w:szCs w:val="28"/>
        </w:rPr>
      </w:pPr>
    </w:p>
    <w:p w:rsidR="00593660" w:rsidRPr="00774F78" w:rsidRDefault="00593660" w:rsidP="00593660">
      <w:pPr>
        <w:widowControl w:val="0"/>
        <w:autoSpaceDE w:val="0"/>
        <w:autoSpaceDN w:val="0"/>
        <w:adjustRightInd w:val="0"/>
        <w:jc w:val="center"/>
        <w:rPr>
          <w:rFonts w:asciiTheme="minorHAnsi" w:hAnsiTheme="minorHAnsi" w:cs="Helvetica"/>
          <w:sz w:val="36"/>
          <w:szCs w:val="36"/>
        </w:rPr>
      </w:pPr>
      <w:r w:rsidRPr="00774F78">
        <w:rPr>
          <w:rFonts w:asciiTheme="minorHAnsi" w:hAnsiTheme="minorHAnsi" w:cs="Helvetica"/>
          <w:b/>
          <w:i/>
          <w:sz w:val="36"/>
          <w:szCs w:val="36"/>
        </w:rPr>
        <w:t>Life on the Path of the Heart – Sufi Musings</w:t>
      </w:r>
    </w:p>
    <w:p w:rsidR="00593660" w:rsidRPr="00B01688" w:rsidRDefault="00593660" w:rsidP="00593660">
      <w:pPr>
        <w:widowControl w:val="0"/>
        <w:autoSpaceDE w:val="0"/>
        <w:autoSpaceDN w:val="0"/>
        <w:adjustRightInd w:val="0"/>
        <w:jc w:val="center"/>
        <w:rPr>
          <w:rFonts w:asciiTheme="minorHAnsi" w:hAnsiTheme="minorHAnsi" w:cs="Helvetica"/>
          <w:sz w:val="28"/>
          <w:szCs w:val="28"/>
        </w:rPr>
      </w:pPr>
      <w:r w:rsidRPr="00B01688">
        <w:rPr>
          <w:rFonts w:asciiTheme="minorHAnsi" w:hAnsiTheme="minorHAnsi" w:cs="Helvetica"/>
          <w:sz w:val="28"/>
          <w:szCs w:val="28"/>
        </w:rPr>
        <w:t>Himayat Inayati, M.S., Th.D.</w:t>
      </w:r>
    </w:p>
    <w:p w:rsidR="00593660" w:rsidRPr="00B01688" w:rsidRDefault="00593660" w:rsidP="00593660">
      <w:pPr>
        <w:widowControl w:val="0"/>
        <w:autoSpaceDE w:val="0"/>
        <w:autoSpaceDN w:val="0"/>
        <w:adjustRightInd w:val="0"/>
        <w:jc w:val="center"/>
        <w:rPr>
          <w:rFonts w:asciiTheme="minorHAnsi" w:hAnsiTheme="minorHAnsi" w:cs="Helvetica"/>
          <w:sz w:val="28"/>
          <w:szCs w:val="28"/>
        </w:rPr>
      </w:pPr>
    </w:p>
    <w:p w:rsidR="00B01688" w:rsidRDefault="00593660" w:rsidP="00593660">
      <w:pPr>
        <w:widowControl w:val="0"/>
        <w:autoSpaceDE w:val="0"/>
        <w:autoSpaceDN w:val="0"/>
        <w:adjustRightInd w:val="0"/>
        <w:jc w:val="center"/>
        <w:rPr>
          <w:rFonts w:asciiTheme="minorHAnsi" w:hAnsiTheme="minorHAnsi" w:cs="Helvetica"/>
          <w:b/>
          <w:sz w:val="28"/>
          <w:szCs w:val="28"/>
        </w:rPr>
      </w:pPr>
      <w:r w:rsidRPr="00B01688">
        <w:rPr>
          <w:rFonts w:asciiTheme="minorHAnsi" w:hAnsiTheme="minorHAnsi" w:cs="Helvetica"/>
          <w:b/>
          <w:sz w:val="28"/>
          <w:szCs w:val="28"/>
        </w:rPr>
        <w:t xml:space="preserve">Sponsored by the Vedanta Society of Providence and the </w:t>
      </w:r>
    </w:p>
    <w:p w:rsidR="00593660" w:rsidRPr="00B01688" w:rsidRDefault="00593660" w:rsidP="00593660">
      <w:pPr>
        <w:widowControl w:val="0"/>
        <w:autoSpaceDE w:val="0"/>
        <w:autoSpaceDN w:val="0"/>
        <w:adjustRightInd w:val="0"/>
        <w:jc w:val="center"/>
        <w:rPr>
          <w:rFonts w:asciiTheme="minorHAnsi" w:hAnsiTheme="minorHAnsi" w:cs="Helvetica"/>
          <w:b/>
          <w:sz w:val="28"/>
          <w:szCs w:val="28"/>
        </w:rPr>
      </w:pPr>
      <w:r w:rsidRPr="00B01688">
        <w:rPr>
          <w:rFonts w:asciiTheme="minorHAnsi" w:hAnsiTheme="minorHAnsi" w:cs="Helvetica"/>
          <w:b/>
          <w:sz w:val="28"/>
          <w:szCs w:val="28"/>
        </w:rPr>
        <w:t xml:space="preserve">Inayati Order of Rhode Island </w:t>
      </w:r>
    </w:p>
    <w:p w:rsidR="00593660" w:rsidRPr="00B01688" w:rsidRDefault="00593660" w:rsidP="00593660">
      <w:pPr>
        <w:widowControl w:val="0"/>
        <w:autoSpaceDE w:val="0"/>
        <w:autoSpaceDN w:val="0"/>
        <w:adjustRightInd w:val="0"/>
        <w:jc w:val="center"/>
        <w:rPr>
          <w:rFonts w:asciiTheme="minorHAnsi" w:hAnsiTheme="minorHAnsi" w:cs="Helvetica"/>
          <w:b/>
        </w:rPr>
      </w:pPr>
    </w:p>
    <w:p w:rsidR="00593660" w:rsidRPr="00B01688" w:rsidRDefault="00593660" w:rsidP="00593660">
      <w:pPr>
        <w:widowControl w:val="0"/>
        <w:autoSpaceDE w:val="0"/>
        <w:autoSpaceDN w:val="0"/>
        <w:adjustRightInd w:val="0"/>
        <w:jc w:val="center"/>
        <w:rPr>
          <w:rFonts w:asciiTheme="minorHAnsi" w:hAnsiTheme="minorHAnsi" w:cs="Helvetica"/>
          <w:b/>
        </w:rPr>
      </w:pPr>
      <w:r w:rsidRPr="00B01688">
        <w:rPr>
          <w:rFonts w:asciiTheme="minorHAnsi" w:hAnsiTheme="minorHAnsi" w:cs="Helvetica"/>
          <w:b/>
        </w:rPr>
        <w:t>Saturday, September 10, 2016, 9:30 a.m. – 4:00 p.m.</w:t>
      </w:r>
    </w:p>
    <w:p w:rsidR="00593660" w:rsidRPr="00B01688" w:rsidRDefault="00593660" w:rsidP="00593660">
      <w:pPr>
        <w:widowControl w:val="0"/>
        <w:autoSpaceDE w:val="0"/>
        <w:autoSpaceDN w:val="0"/>
        <w:adjustRightInd w:val="0"/>
        <w:jc w:val="center"/>
        <w:rPr>
          <w:rFonts w:asciiTheme="minorHAnsi" w:hAnsiTheme="minorHAnsi" w:cs="Helvetica"/>
          <w:b/>
        </w:rPr>
      </w:pPr>
      <w:r w:rsidRPr="00B01688">
        <w:rPr>
          <w:rFonts w:asciiTheme="minorHAnsi" w:hAnsiTheme="minorHAnsi" w:cs="Helvetica"/>
          <w:b/>
        </w:rPr>
        <w:t>Vedanta Society of Providence</w:t>
      </w:r>
    </w:p>
    <w:p w:rsidR="00593660" w:rsidRPr="00B01688" w:rsidRDefault="00593660" w:rsidP="00593660">
      <w:pPr>
        <w:widowControl w:val="0"/>
        <w:autoSpaceDE w:val="0"/>
        <w:autoSpaceDN w:val="0"/>
        <w:adjustRightInd w:val="0"/>
        <w:jc w:val="center"/>
        <w:rPr>
          <w:rFonts w:asciiTheme="minorHAnsi" w:hAnsiTheme="minorHAnsi" w:cs="Helvetica"/>
        </w:rPr>
      </w:pPr>
      <w:r w:rsidRPr="00B01688">
        <w:rPr>
          <w:rFonts w:asciiTheme="minorHAnsi" w:hAnsiTheme="minorHAnsi" w:cs="Helvetica"/>
        </w:rPr>
        <w:t xml:space="preserve">227 Angell Street, Providence, RI </w:t>
      </w:r>
    </w:p>
    <w:p w:rsidR="00593660" w:rsidRPr="00774F78" w:rsidRDefault="00B01688" w:rsidP="00B01688">
      <w:pPr>
        <w:widowControl w:val="0"/>
        <w:autoSpaceDE w:val="0"/>
        <w:autoSpaceDN w:val="0"/>
        <w:adjustRightInd w:val="0"/>
        <w:ind w:left="720" w:firstLine="720"/>
        <w:rPr>
          <w:rFonts w:asciiTheme="minorHAnsi" w:hAnsiTheme="minorHAnsi" w:cs="Helvetica"/>
          <w:b/>
        </w:rPr>
      </w:pPr>
      <w:r w:rsidRPr="00774F78">
        <w:rPr>
          <w:rFonts w:asciiTheme="minorHAnsi" w:hAnsiTheme="minorHAnsi" w:cs="Helvetica"/>
          <w:b/>
        </w:rPr>
        <w:t xml:space="preserve">  </w:t>
      </w:r>
      <w:r w:rsidR="00593660" w:rsidRPr="00774F78">
        <w:rPr>
          <w:rFonts w:asciiTheme="minorHAnsi" w:hAnsiTheme="minorHAnsi" w:cs="Helvetica"/>
          <w:b/>
        </w:rPr>
        <w:t>$20.00 registration</w:t>
      </w:r>
      <w:r w:rsidR="000130A6" w:rsidRPr="00774F78">
        <w:rPr>
          <w:rFonts w:asciiTheme="minorHAnsi" w:hAnsiTheme="minorHAnsi" w:cs="Helvetica"/>
          <w:b/>
        </w:rPr>
        <w:t xml:space="preserve"> fee</w:t>
      </w:r>
      <w:r w:rsidR="00593660" w:rsidRPr="00774F78">
        <w:rPr>
          <w:rFonts w:asciiTheme="minorHAnsi" w:hAnsiTheme="minorHAnsi" w:cs="Helvetica"/>
          <w:b/>
        </w:rPr>
        <w:t xml:space="preserve"> (includes vegetarian luncheon)</w:t>
      </w:r>
    </w:p>
    <w:p w:rsidR="00593660" w:rsidRPr="00B01688" w:rsidRDefault="00593660" w:rsidP="00B01688">
      <w:pPr>
        <w:widowControl w:val="0"/>
        <w:autoSpaceDE w:val="0"/>
        <w:autoSpaceDN w:val="0"/>
        <w:adjustRightInd w:val="0"/>
        <w:rPr>
          <w:rFonts w:asciiTheme="minorHAnsi" w:hAnsiTheme="minorHAnsi" w:cs="Helvetica"/>
          <w:b/>
        </w:rPr>
      </w:pPr>
    </w:p>
    <w:p w:rsidR="000130A6" w:rsidRPr="00774F78" w:rsidRDefault="00593660" w:rsidP="000130A6">
      <w:pPr>
        <w:widowControl w:val="0"/>
        <w:autoSpaceDE w:val="0"/>
        <w:autoSpaceDN w:val="0"/>
        <w:adjustRightInd w:val="0"/>
        <w:jc w:val="center"/>
        <w:rPr>
          <w:rFonts w:asciiTheme="minorHAnsi" w:hAnsiTheme="minorHAnsi" w:cs="Times"/>
          <w:b/>
          <w:i/>
        </w:rPr>
      </w:pPr>
      <w:r w:rsidRPr="00774F78">
        <w:rPr>
          <w:rFonts w:asciiTheme="minorHAnsi" w:hAnsiTheme="minorHAnsi" w:cs="Times"/>
          <w:b/>
          <w:i/>
        </w:rPr>
        <w:t>“Spirituality is the tuning of the heart</w:t>
      </w:r>
      <w:r w:rsidR="000130A6" w:rsidRPr="00774F78">
        <w:rPr>
          <w:rFonts w:asciiTheme="minorHAnsi" w:hAnsiTheme="minorHAnsi" w:cs="Times"/>
          <w:b/>
          <w:i/>
        </w:rPr>
        <w:t>.” – Hazrat Inayat Khan</w:t>
      </w:r>
    </w:p>
    <w:p w:rsidR="00593660" w:rsidRPr="00B01688" w:rsidRDefault="00593660" w:rsidP="00593660">
      <w:pPr>
        <w:widowControl w:val="0"/>
        <w:autoSpaceDE w:val="0"/>
        <w:autoSpaceDN w:val="0"/>
        <w:adjustRightInd w:val="0"/>
        <w:rPr>
          <w:rFonts w:asciiTheme="minorHAnsi" w:hAnsiTheme="minorHAnsi" w:cs="Helvetica"/>
        </w:rPr>
      </w:pPr>
    </w:p>
    <w:p w:rsidR="00842E68" w:rsidRPr="00B01688" w:rsidRDefault="00593660" w:rsidP="004915E7">
      <w:pPr>
        <w:widowControl w:val="0"/>
        <w:autoSpaceDE w:val="0"/>
        <w:autoSpaceDN w:val="0"/>
        <w:adjustRightInd w:val="0"/>
        <w:jc w:val="center"/>
        <w:rPr>
          <w:rFonts w:asciiTheme="minorHAnsi" w:hAnsiTheme="minorHAnsi" w:cs="Helvetica"/>
        </w:rPr>
      </w:pPr>
      <w:r w:rsidRPr="00B01688">
        <w:rPr>
          <w:rFonts w:asciiTheme="minorHAnsi" w:hAnsiTheme="minorHAnsi" w:cs="Helvetica"/>
        </w:rPr>
        <w:t>This world, with all its joys and difficulties, demands that we find within us a compass that points to truth and to fulfillment. The subtle heart is that compass. It is by looking through the eye of the heart and listening through the ear of the heart that the deeper layers of truth and the possibility of personal fulfillment are opened to us.</w:t>
      </w:r>
    </w:p>
    <w:p w:rsidR="00842E68" w:rsidRPr="00B01688" w:rsidRDefault="00842E68" w:rsidP="004915E7">
      <w:pPr>
        <w:widowControl w:val="0"/>
        <w:autoSpaceDE w:val="0"/>
        <w:autoSpaceDN w:val="0"/>
        <w:adjustRightInd w:val="0"/>
        <w:jc w:val="center"/>
        <w:rPr>
          <w:rFonts w:asciiTheme="minorHAnsi" w:hAnsiTheme="minorHAnsi" w:cs="Helvetica"/>
        </w:rPr>
      </w:pPr>
    </w:p>
    <w:p w:rsidR="000130A6" w:rsidRPr="00B01688" w:rsidRDefault="00593660" w:rsidP="004915E7">
      <w:pPr>
        <w:widowControl w:val="0"/>
        <w:autoSpaceDE w:val="0"/>
        <w:autoSpaceDN w:val="0"/>
        <w:adjustRightInd w:val="0"/>
        <w:jc w:val="center"/>
        <w:rPr>
          <w:rFonts w:asciiTheme="minorHAnsi" w:hAnsiTheme="minorHAnsi" w:cs="Helvetica"/>
        </w:rPr>
      </w:pPr>
      <w:r w:rsidRPr="00B01688">
        <w:rPr>
          <w:rFonts w:asciiTheme="minorHAnsi" w:hAnsiTheme="minorHAnsi" w:cs="Helvetica"/>
        </w:rPr>
        <w:t>This one day workshop will draw from the teaching of the great Sufi master Hazrat Inayat Khan and from the life experience of one who has travelled this path for forty-</w:t>
      </w:r>
      <w:r w:rsidR="00842E68" w:rsidRPr="00B01688">
        <w:rPr>
          <w:rFonts w:asciiTheme="minorHAnsi" w:hAnsiTheme="minorHAnsi" w:cs="Helvetica"/>
        </w:rPr>
        <w:t>four</w:t>
      </w:r>
      <w:r w:rsidRPr="00B01688">
        <w:rPr>
          <w:rFonts w:asciiTheme="minorHAnsi" w:hAnsiTheme="minorHAnsi" w:cs="Helvetica"/>
        </w:rPr>
        <w:t xml:space="preserve"> years.</w:t>
      </w:r>
    </w:p>
    <w:p w:rsidR="000130A6" w:rsidRPr="00B01688" w:rsidRDefault="000130A6" w:rsidP="004915E7">
      <w:pPr>
        <w:widowControl w:val="0"/>
        <w:autoSpaceDE w:val="0"/>
        <w:autoSpaceDN w:val="0"/>
        <w:adjustRightInd w:val="0"/>
        <w:jc w:val="center"/>
        <w:rPr>
          <w:rFonts w:asciiTheme="minorHAnsi" w:hAnsiTheme="minorHAnsi" w:cs="Helvetica"/>
        </w:rPr>
      </w:pPr>
    </w:p>
    <w:p w:rsidR="00B01688" w:rsidRDefault="00593660" w:rsidP="004915E7">
      <w:pPr>
        <w:widowControl w:val="0"/>
        <w:autoSpaceDE w:val="0"/>
        <w:autoSpaceDN w:val="0"/>
        <w:adjustRightInd w:val="0"/>
        <w:jc w:val="center"/>
        <w:rPr>
          <w:rFonts w:asciiTheme="minorHAnsi" w:hAnsiTheme="minorHAnsi" w:cs="Helvetica"/>
        </w:rPr>
      </w:pPr>
      <w:r w:rsidRPr="00B01688">
        <w:rPr>
          <w:rFonts w:asciiTheme="minorHAnsi" w:hAnsiTheme="minorHAnsi" w:cs="Helvetica"/>
        </w:rPr>
        <w:t>The last hour of the day will be a celebratory comparison of the teaching</w:t>
      </w:r>
      <w:r w:rsidR="00B01688">
        <w:rPr>
          <w:rFonts w:asciiTheme="minorHAnsi" w:hAnsiTheme="minorHAnsi" w:cs="Helvetica"/>
        </w:rPr>
        <w:t>s</w:t>
      </w:r>
      <w:r w:rsidRPr="00B01688">
        <w:rPr>
          <w:rFonts w:asciiTheme="minorHAnsi" w:hAnsiTheme="minorHAnsi" w:cs="Helvetica"/>
        </w:rPr>
        <w:t xml:space="preserve"> </w:t>
      </w:r>
    </w:p>
    <w:p w:rsidR="00593660" w:rsidRPr="00B01688" w:rsidRDefault="00593660" w:rsidP="004915E7">
      <w:pPr>
        <w:widowControl w:val="0"/>
        <w:autoSpaceDE w:val="0"/>
        <w:autoSpaceDN w:val="0"/>
        <w:adjustRightInd w:val="0"/>
        <w:jc w:val="center"/>
        <w:rPr>
          <w:rFonts w:asciiTheme="minorHAnsi" w:hAnsiTheme="minorHAnsi" w:cs="Helvetica"/>
        </w:rPr>
      </w:pPr>
      <w:proofErr w:type="gramStart"/>
      <w:r w:rsidRPr="00B01688">
        <w:rPr>
          <w:rFonts w:asciiTheme="minorHAnsi" w:hAnsiTheme="minorHAnsi" w:cs="Helvetica"/>
        </w:rPr>
        <w:t>of</w:t>
      </w:r>
      <w:proofErr w:type="gramEnd"/>
      <w:r w:rsidRPr="00B01688">
        <w:rPr>
          <w:rFonts w:asciiTheme="minorHAnsi" w:hAnsiTheme="minorHAnsi" w:cs="Helvetica"/>
        </w:rPr>
        <w:t xml:space="preserve"> Hazrat Inayat Khan and Swami Vivekananda.</w:t>
      </w:r>
    </w:p>
    <w:p w:rsidR="00B01688" w:rsidRDefault="00B01688" w:rsidP="00593660">
      <w:pPr>
        <w:widowControl w:val="0"/>
        <w:autoSpaceDE w:val="0"/>
        <w:autoSpaceDN w:val="0"/>
        <w:adjustRightInd w:val="0"/>
        <w:rPr>
          <w:rFonts w:asciiTheme="minorHAnsi" w:hAnsiTheme="minorHAnsi" w:cs="Helvetica"/>
          <w:sz w:val="22"/>
          <w:szCs w:val="22"/>
        </w:rPr>
      </w:pPr>
    </w:p>
    <w:p w:rsidR="00084479" w:rsidRPr="00B01688" w:rsidRDefault="004915E7" w:rsidP="00593660">
      <w:pPr>
        <w:widowControl w:val="0"/>
        <w:autoSpaceDE w:val="0"/>
        <w:autoSpaceDN w:val="0"/>
        <w:adjustRightInd w:val="0"/>
        <w:rPr>
          <w:rFonts w:asciiTheme="minorHAnsi" w:hAnsiTheme="minorHAnsi" w:cs="Helvetica"/>
          <w:sz w:val="22"/>
          <w:szCs w:val="22"/>
        </w:rPr>
      </w:pPr>
      <w:r w:rsidRPr="00B01688">
        <w:rPr>
          <w:rFonts w:asciiTheme="minorHAnsi" w:hAnsiTheme="minorHAnsi"/>
          <w:b/>
          <w:noProof/>
          <w:sz w:val="22"/>
          <w:szCs w:val="22"/>
        </w:rPr>
        <w:drawing>
          <wp:anchor distT="0" distB="0" distL="114300" distR="114300" simplePos="0" relativeHeight="251658240" behindDoc="0" locked="0" layoutInCell="1" allowOverlap="1" wp14:anchorId="23E3B5FE" wp14:editId="71C98EC9">
            <wp:simplePos x="0" y="0"/>
            <wp:positionH relativeFrom="margin">
              <wp:align>left</wp:align>
            </wp:positionH>
            <wp:positionV relativeFrom="paragraph">
              <wp:posOffset>108585</wp:posOffset>
            </wp:positionV>
            <wp:extent cx="1647825" cy="19716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0A6" w:rsidRPr="00B01688" w:rsidRDefault="00084479" w:rsidP="00593660">
      <w:pPr>
        <w:rPr>
          <w:rFonts w:asciiTheme="minorHAnsi" w:hAnsiTheme="minorHAnsi"/>
        </w:rPr>
      </w:pPr>
      <w:r w:rsidRPr="00B01688">
        <w:rPr>
          <w:rFonts w:asciiTheme="minorHAnsi" w:hAnsiTheme="minorHAnsi"/>
          <w:b/>
        </w:rPr>
        <w:t>Himayat Inayati, M.S., Th.D.,</w:t>
      </w:r>
      <w:r w:rsidRPr="00B01688">
        <w:rPr>
          <w:rFonts w:asciiTheme="minorHAnsi" w:hAnsiTheme="minorHAnsi"/>
        </w:rPr>
        <w:t xml:space="preserve"> has been traveling the </w:t>
      </w:r>
      <w:r w:rsidR="004915E7" w:rsidRPr="00B01688">
        <w:rPr>
          <w:rFonts w:asciiTheme="minorHAnsi" w:hAnsiTheme="minorHAnsi"/>
        </w:rPr>
        <w:t xml:space="preserve">Sufi path </w:t>
      </w:r>
      <w:r w:rsidRPr="00B01688">
        <w:rPr>
          <w:rFonts w:asciiTheme="minorHAnsi" w:hAnsiTheme="minorHAnsi"/>
        </w:rPr>
        <w:t xml:space="preserve">for 44 years, receiving the sacred transmission of Pir </w:t>
      </w:r>
      <w:proofErr w:type="spellStart"/>
      <w:r w:rsidRPr="00B01688">
        <w:rPr>
          <w:rFonts w:asciiTheme="minorHAnsi" w:hAnsiTheme="minorHAnsi"/>
        </w:rPr>
        <w:t>Vilayat</w:t>
      </w:r>
      <w:proofErr w:type="spellEnd"/>
      <w:r w:rsidRPr="00B01688">
        <w:rPr>
          <w:rFonts w:asciiTheme="minorHAnsi" w:hAnsiTheme="minorHAnsi"/>
        </w:rPr>
        <w:t xml:space="preserve"> Inayat Khan and </w:t>
      </w:r>
      <w:proofErr w:type="spellStart"/>
      <w:r w:rsidRPr="00B01688">
        <w:rPr>
          <w:rFonts w:asciiTheme="minorHAnsi" w:hAnsiTheme="minorHAnsi"/>
        </w:rPr>
        <w:t>Murshid</w:t>
      </w:r>
      <w:proofErr w:type="spellEnd"/>
      <w:r w:rsidRPr="00B01688">
        <w:rPr>
          <w:rFonts w:asciiTheme="minorHAnsi" w:hAnsiTheme="minorHAnsi"/>
        </w:rPr>
        <w:t xml:space="preserve"> Samuel Lewis. Himayat </w:t>
      </w:r>
      <w:r w:rsidR="00173B5B" w:rsidRPr="00B01688">
        <w:rPr>
          <w:rFonts w:asciiTheme="minorHAnsi" w:hAnsiTheme="minorHAnsi"/>
        </w:rPr>
        <w:t>served as the</w:t>
      </w:r>
      <w:r w:rsidRPr="00B01688">
        <w:rPr>
          <w:rFonts w:asciiTheme="minorHAnsi" w:hAnsiTheme="minorHAnsi"/>
        </w:rPr>
        <w:t xml:space="preserve"> international head of the Sufi Healing Order for twenty years. Presently, with his wife Shahida, he co-leads Light of the Mountains Retreat Center in Leicester, N</w:t>
      </w:r>
      <w:r w:rsidR="004915E7" w:rsidRPr="00B01688">
        <w:rPr>
          <w:rFonts w:asciiTheme="minorHAnsi" w:hAnsiTheme="minorHAnsi"/>
        </w:rPr>
        <w:t xml:space="preserve">C. He has taught in fourteen countries and </w:t>
      </w:r>
      <w:r w:rsidR="00173B5B" w:rsidRPr="00B01688">
        <w:rPr>
          <w:rFonts w:asciiTheme="minorHAnsi" w:hAnsiTheme="minorHAnsi"/>
        </w:rPr>
        <w:t xml:space="preserve">created </w:t>
      </w:r>
      <w:r w:rsidR="004915E7" w:rsidRPr="00B01688">
        <w:rPr>
          <w:rFonts w:asciiTheme="minorHAnsi" w:hAnsiTheme="minorHAnsi"/>
          <w:b/>
        </w:rPr>
        <w:t>Universal Awakening</w:t>
      </w:r>
      <w:r w:rsidR="004915E7" w:rsidRPr="00B01688">
        <w:rPr>
          <w:rFonts w:asciiTheme="minorHAnsi" w:hAnsiTheme="minorHAnsi"/>
        </w:rPr>
        <w:t xml:space="preserve"> </w:t>
      </w:r>
      <w:r w:rsidR="00173B5B" w:rsidRPr="00B01688">
        <w:rPr>
          <w:rFonts w:asciiTheme="minorHAnsi" w:hAnsiTheme="minorHAnsi"/>
        </w:rPr>
        <w:t>to foster</w:t>
      </w:r>
      <w:r w:rsidR="00BE7C7C" w:rsidRPr="00B01688">
        <w:rPr>
          <w:rFonts w:asciiTheme="minorHAnsi" w:hAnsiTheme="minorHAnsi"/>
        </w:rPr>
        <w:t xml:space="preserve"> an </w:t>
      </w:r>
      <w:r w:rsidR="004915E7" w:rsidRPr="00B01688">
        <w:rPr>
          <w:rFonts w:asciiTheme="minorHAnsi" w:hAnsiTheme="minorHAnsi"/>
        </w:rPr>
        <w:t xml:space="preserve">inclusive, global community </w:t>
      </w:r>
      <w:r w:rsidR="00BE7C7C" w:rsidRPr="00B01688">
        <w:rPr>
          <w:rFonts w:asciiTheme="minorHAnsi" w:hAnsiTheme="minorHAnsi"/>
        </w:rPr>
        <w:t xml:space="preserve">of seekers </w:t>
      </w:r>
      <w:r w:rsidR="00173B5B" w:rsidRPr="00B01688">
        <w:rPr>
          <w:rFonts w:asciiTheme="minorHAnsi" w:hAnsiTheme="minorHAnsi"/>
        </w:rPr>
        <w:t xml:space="preserve">joining </w:t>
      </w:r>
      <w:r w:rsidR="00BE7C7C" w:rsidRPr="00B01688">
        <w:rPr>
          <w:rFonts w:asciiTheme="minorHAnsi" w:hAnsiTheme="minorHAnsi"/>
        </w:rPr>
        <w:t xml:space="preserve">in discourse, </w:t>
      </w:r>
      <w:r w:rsidR="00173B5B" w:rsidRPr="00B01688">
        <w:rPr>
          <w:rFonts w:asciiTheme="minorHAnsi" w:hAnsiTheme="minorHAnsi"/>
        </w:rPr>
        <w:t>events,</w:t>
      </w:r>
      <w:r w:rsidR="00BE7C7C" w:rsidRPr="00B01688">
        <w:rPr>
          <w:rFonts w:asciiTheme="minorHAnsi" w:hAnsiTheme="minorHAnsi"/>
        </w:rPr>
        <w:t xml:space="preserve"> and online classes:</w:t>
      </w:r>
      <w:r w:rsidR="00B01688" w:rsidRPr="00B01688">
        <w:rPr>
          <w:rFonts w:asciiTheme="minorHAnsi" w:hAnsiTheme="minorHAnsi"/>
        </w:rPr>
        <w:t xml:space="preserve"> </w:t>
      </w:r>
      <w:hyperlink r:id="rId7" w:history="1">
        <w:r w:rsidR="00B01688" w:rsidRPr="00B01688">
          <w:rPr>
            <w:rStyle w:val="Hyperlink"/>
            <w:rFonts w:asciiTheme="minorHAnsi" w:hAnsiTheme="minorHAnsi"/>
          </w:rPr>
          <w:t>http://universal-awakening.org/</w:t>
        </w:r>
      </w:hyperlink>
      <w:r w:rsidR="00B01688" w:rsidRPr="00B01688">
        <w:rPr>
          <w:rFonts w:asciiTheme="minorHAnsi" w:hAnsiTheme="minorHAnsi"/>
          <w:b/>
          <w:noProof/>
        </w:rPr>
        <w:t xml:space="preserve"> </w:t>
      </w:r>
    </w:p>
    <w:p w:rsidR="00B01688" w:rsidRDefault="00B01688" w:rsidP="00593660">
      <w:pPr>
        <w:rPr>
          <w:sz w:val="22"/>
          <w:szCs w:val="22"/>
        </w:rPr>
      </w:pPr>
      <w:bookmarkStart w:id="0" w:name="_GoBack"/>
      <w:bookmarkEnd w:id="0"/>
    </w:p>
    <w:p w:rsidR="004915E7" w:rsidRPr="00B01688" w:rsidRDefault="000130A6" w:rsidP="00B01688">
      <w:pPr>
        <w:widowControl w:val="0"/>
        <w:autoSpaceDE w:val="0"/>
        <w:autoSpaceDN w:val="0"/>
        <w:adjustRightInd w:val="0"/>
        <w:jc w:val="center"/>
        <w:rPr>
          <w:rFonts w:asciiTheme="minorHAnsi" w:hAnsiTheme="minorHAnsi"/>
          <w:b/>
          <w:sz w:val="22"/>
          <w:szCs w:val="22"/>
        </w:rPr>
      </w:pPr>
      <w:r w:rsidRPr="00B01688">
        <w:rPr>
          <w:rFonts w:asciiTheme="minorHAnsi" w:hAnsiTheme="minorHAnsi"/>
          <w:b/>
          <w:sz w:val="22"/>
          <w:szCs w:val="22"/>
        </w:rPr>
        <w:t xml:space="preserve">For further information, contact </w:t>
      </w:r>
      <w:hyperlink r:id="rId8" w:history="1">
        <w:r w:rsidRPr="00B01688">
          <w:rPr>
            <w:rStyle w:val="Hyperlink"/>
            <w:rFonts w:asciiTheme="minorHAnsi" w:hAnsiTheme="minorHAnsi"/>
            <w:b/>
            <w:sz w:val="22"/>
            <w:szCs w:val="22"/>
          </w:rPr>
          <w:t>NAB518@cox.net</w:t>
        </w:r>
      </w:hyperlink>
    </w:p>
    <w:p w:rsidR="000130A6" w:rsidRPr="00B01688" w:rsidRDefault="00B01688" w:rsidP="004915E7">
      <w:pPr>
        <w:widowControl w:val="0"/>
        <w:autoSpaceDE w:val="0"/>
        <w:autoSpaceDN w:val="0"/>
        <w:adjustRightInd w:val="0"/>
        <w:ind w:left="2160" w:firstLine="720"/>
        <w:rPr>
          <w:rFonts w:asciiTheme="minorHAnsi" w:hAnsiTheme="minorHAnsi"/>
          <w:b/>
          <w:sz w:val="22"/>
          <w:szCs w:val="22"/>
        </w:rPr>
      </w:pPr>
      <w:r>
        <w:rPr>
          <w:rFonts w:asciiTheme="minorHAnsi" w:hAnsiTheme="minorHAnsi"/>
          <w:b/>
          <w:sz w:val="22"/>
          <w:szCs w:val="22"/>
        </w:rPr>
        <w:t>Please mail</w:t>
      </w:r>
      <w:r w:rsidRPr="00B01688">
        <w:rPr>
          <w:rFonts w:asciiTheme="minorHAnsi" w:hAnsiTheme="minorHAnsi"/>
          <w:b/>
          <w:sz w:val="22"/>
          <w:szCs w:val="22"/>
        </w:rPr>
        <w:t xml:space="preserve"> $20.00 registration to:</w:t>
      </w:r>
    </w:p>
    <w:p w:rsidR="00593660" w:rsidRPr="00B01688" w:rsidRDefault="000130A6" w:rsidP="000130A6">
      <w:pPr>
        <w:widowControl w:val="0"/>
        <w:autoSpaceDE w:val="0"/>
        <w:autoSpaceDN w:val="0"/>
        <w:adjustRightInd w:val="0"/>
        <w:ind w:left="2160" w:firstLine="720"/>
        <w:rPr>
          <w:rFonts w:asciiTheme="minorHAnsi" w:hAnsiTheme="minorHAnsi"/>
          <w:b/>
          <w:sz w:val="22"/>
          <w:szCs w:val="22"/>
        </w:rPr>
      </w:pPr>
      <w:r w:rsidRPr="00B01688">
        <w:rPr>
          <w:rFonts w:asciiTheme="minorHAnsi" w:hAnsiTheme="minorHAnsi"/>
          <w:b/>
          <w:sz w:val="22"/>
          <w:szCs w:val="22"/>
        </w:rPr>
        <w:t>“</w:t>
      </w:r>
      <w:r w:rsidR="00593660" w:rsidRPr="00B01688">
        <w:rPr>
          <w:rFonts w:asciiTheme="minorHAnsi" w:hAnsiTheme="minorHAnsi"/>
          <w:b/>
          <w:sz w:val="22"/>
          <w:szCs w:val="22"/>
        </w:rPr>
        <w:t>Inayati Order of Rhode Island</w:t>
      </w:r>
      <w:r w:rsidRPr="00B01688">
        <w:rPr>
          <w:rFonts w:asciiTheme="minorHAnsi" w:hAnsiTheme="minorHAnsi"/>
          <w:b/>
          <w:sz w:val="22"/>
          <w:szCs w:val="22"/>
        </w:rPr>
        <w:t>”</w:t>
      </w:r>
    </w:p>
    <w:p w:rsidR="00593660" w:rsidRPr="00B01688" w:rsidRDefault="000130A6" w:rsidP="000130A6">
      <w:pPr>
        <w:widowControl w:val="0"/>
        <w:autoSpaceDE w:val="0"/>
        <w:autoSpaceDN w:val="0"/>
        <w:adjustRightInd w:val="0"/>
        <w:jc w:val="center"/>
        <w:rPr>
          <w:rFonts w:asciiTheme="minorHAnsi" w:hAnsiTheme="minorHAnsi"/>
          <w:b/>
          <w:sz w:val="22"/>
          <w:szCs w:val="22"/>
        </w:rPr>
      </w:pPr>
      <w:r w:rsidRPr="00B01688">
        <w:rPr>
          <w:rFonts w:asciiTheme="minorHAnsi" w:hAnsiTheme="minorHAnsi"/>
          <w:b/>
          <w:sz w:val="22"/>
          <w:szCs w:val="22"/>
        </w:rPr>
        <w:t>33 Woodbine Street</w:t>
      </w:r>
    </w:p>
    <w:p w:rsidR="000130A6" w:rsidRPr="00B01688" w:rsidRDefault="000130A6" w:rsidP="000130A6">
      <w:pPr>
        <w:widowControl w:val="0"/>
        <w:autoSpaceDE w:val="0"/>
        <w:autoSpaceDN w:val="0"/>
        <w:adjustRightInd w:val="0"/>
        <w:jc w:val="center"/>
        <w:rPr>
          <w:rFonts w:asciiTheme="minorHAnsi" w:hAnsiTheme="minorHAnsi"/>
          <w:b/>
          <w:sz w:val="22"/>
          <w:szCs w:val="22"/>
        </w:rPr>
      </w:pPr>
      <w:r w:rsidRPr="00B01688">
        <w:rPr>
          <w:rFonts w:asciiTheme="minorHAnsi" w:hAnsiTheme="minorHAnsi"/>
          <w:b/>
          <w:sz w:val="22"/>
          <w:szCs w:val="22"/>
        </w:rPr>
        <w:t>Cranston, RI 02910</w:t>
      </w:r>
    </w:p>
    <w:sectPr w:rsidR="000130A6" w:rsidRPr="00B01688" w:rsidSect="009805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MS Gothic"/>
    <w:panose1 w:val="00000000000000000000"/>
    <w:charset w:val="80"/>
    <w:family w:val="roman"/>
    <w:notTrueType/>
    <w:pitch w:val="fixed"/>
    <w:sig w:usb0="00000000"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60"/>
    <w:rsid w:val="000130A6"/>
    <w:rsid w:val="00084479"/>
    <w:rsid w:val="00173B5B"/>
    <w:rsid w:val="004915E7"/>
    <w:rsid w:val="00593660"/>
    <w:rsid w:val="00774F78"/>
    <w:rsid w:val="00815569"/>
    <w:rsid w:val="00842E68"/>
    <w:rsid w:val="00B01688"/>
    <w:rsid w:val="00BE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6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0A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6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0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universal-awakening.org/" TargetMode="External"/><Relationship Id="rId8" Type="http://schemas.openxmlformats.org/officeDocument/2006/relationships/hyperlink" Target="mailto:NAB518@cox.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4C243-8314-3249-B91E-DDF994E3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Barta-Norton</dc:creator>
  <cp:keywords/>
  <dc:description/>
  <cp:lastModifiedBy>John Johnson</cp:lastModifiedBy>
  <cp:revision>2</cp:revision>
  <dcterms:created xsi:type="dcterms:W3CDTF">2016-07-04T18:41:00Z</dcterms:created>
  <dcterms:modified xsi:type="dcterms:W3CDTF">2016-07-04T18:41:00Z</dcterms:modified>
</cp:coreProperties>
</file>